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5C" w:rsidRPr="004478A6" w:rsidRDefault="00814A5C" w:rsidP="00814A5C">
      <w:pPr>
        <w:widowControl w:val="0"/>
        <w:spacing w:after="0" w:line="240" w:lineRule="auto"/>
        <w:rPr>
          <w:rFonts w:ascii="Georgia Pro" w:hAnsi="Georgia Pro" w:cs="Times New Roman"/>
          <w:b/>
          <w:sz w:val="24"/>
          <w:szCs w:val="24"/>
        </w:rPr>
      </w:pPr>
      <w:r w:rsidRPr="004478A6">
        <w:rPr>
          <w:rFonts w:ascii="Georgia Pro" w:eastAsia="Calibri" w:hAnsi="Georgia Pro" w:cs="Times New Roman"/>
          <w:b/>
          <w:bCs/>
          <w:sz w:val="24"/>
          <w:szCs w:val="24"/>
        </w:rPr>
        <w:t xml:space="preserve">ETICKÝ KODEX </w:t>
      </w:r>
      <w:r>
        <w:rPr>
          <w:rFonts w:ascii="Georgia Pro" w:eastAsia="Calibri" w:hAnsi="Georgia Pro" w:cs="Times New Roman"/>
          <w:b/>
          <w:bCs/>
          <w:sz w:val="24"/>
          <w:szCs w:val="24"/>
        </w:rPr>
        <w:t>AUTORA</w:t>
      </w: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  <w:r w:rsidRPr="004478A6">
        <w:rPr>
          <w:rFonts w:ascii="Georgia Pro" w:eastAsia="Calibri" w:hAnsi="Georgia Pro" w:cs="Times New Roman"/>
          <w:b/>
          <w:bCs/>
          <w:sz w:val="24"/>
          <w:szCs w:val="24"/>
        </w:rPr>
        <w:t>Originalita a původnost příspěvků</w:t>
      </w: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Times New Roman" w:hAnsi="Georgia Pro" w:cs="Times New Roman"/>
          <w:sz w:val="24"/>
          <w:szCs w:val="24"/>
        </w:rPr>
      </w:pPr>
      <w:r w:rsidRPr="004478A6">
        <w:rPr>
          <w:rFonts w:ascii="Georgia Pro" w:eastAsia="Times New Roman" w:hAnsi="Georgia Pro" w:cs="Times New Roman"/>
          <w:sz w:val="24"/>
          <w:szCs w:val="24"/>
        </w:rPr>
        <w:t>Autoři jsou povinni předkládat pouze texty, které jsou výsledkem původního vědeckého výzkumu a je v nich patrný vlastní badatelský přínos, dále jsou povinni se řídit připojenými pokyny pro autory včetně povinnosti správně a v úplnosti citovat použité prameny a literaturu. Text předložený redakci časopisu nesmí být současně publikován jinde.</w:t>
      </w:r>
    </w:p>
    <w:p w:rsidR="00814A5C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  <w:r w:rsidRPr="004478A6">
        <w:rPr>
          <w:rFonts w:ascii="Georgia Pro" w:eastAsia="Calibri" w:hAnsi="Georgia Pro" w:cs="Times New Roman"/>
          <w:b/>
          <w:bCs/>
          <w:sz w:val="24"/>
          <w:szCs w:val="24"/>
        </w:rPr>
        <w:t>Vědecká poctivost</w:t>
      </w: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Times New Roman" w:hAnsi="Georgia Pro" w:cs="Times New Roman"/>
          <w:sz w:val="24"/>
          <w:szCs w:val="24"/>
        </w:rPr>
      </w:pPr>
      <w:r w:rsidRPr="004478A6">
        <w:rPr>
          <w:rFonts w:ascii="Georgia Pro" w:eastAsia="Times New Roman" w:hAnsi="Georgia Pro" w:cs="Times New Roman"/>
          <w:sz w:val="24"/>
          <w:szCs w:val="24"/>
        </w:rPr>
        <w:t>Autoři se zavazují k objektivní a transparentní prezentaci výsledků svého výzkumu s uvedením použitých metod a přístupů.</w:t>
      </w:r>
    </w:p>
    <w:p w:rsidR="00814A5C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  <w:r w:rsidRPr="004478A6">
        <w:rPr>
          <w:rFonts w:ascii="Georgia Pro" w:eastAsia="Calibri" w:hAnsi="Georgia Pro" w:cs="Times New Roman"/>
          <w:b/>
          <w:bCs/>
          <w:sz w:val="24"/>
          <w:szCs w:val="24"/>
        </w:rPr>
        <w:t>Autorská spolupráce a spoluautorství</w:t>
      </w: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Times New Roman" w:hAnsi="Georgia Pro" w:cs="Times New Roman"/>
          <w:sz w:val="24"/>
          <w:szCs w:val="24"/>
        </w:rPr>
      </w:pPr>
      <w:r w:rsidRPr="004478A6">
        <w:rPr>
          <w:rFonts w:ascii="Georgia Pro" w:eastAsia="Times New Roman" w:hAnsi="Georgia Pro" w:cs="Times New Roman"/>
          <w:sz w:val="24"/>
          <w:szCs w:val="24"/>
        </w:rPr>
        <w:t xml:space="preserve">Všichni spoluautoři, kteří se podíleli na vzniku příspěvku, musí být uvedeni a musí souhlasit s jeho konečnou verzí. Je též vhodné poděkovat dalším spolupracovníkům, kteří přispěli ke vzniku příspěvku. </w:t>
      </w:r>
    </w:p>
    <w:p w:rsidR="00814A5C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  <w:r w:rsidRPr="004478A6">
        <w:rPr>
          <w:rFonts w:ascii="Georgia Pro" w:eastAsia="Calibri" w:hAnsi="Georgia Pro" w:cs="Times New Roman"/>
          <w:b/>
          <w:bCs/>
          <w:sz w:val="24"/>
          <w:szCs w:val="24"/>
        </w:rPr>
        <w:t>Konflikt zájmů</w:t>
      </w: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Times New Roman" w:hAnsi="Georgia Pro" w:cs="Times New Roman"/>
          <w:sz w:val="24"/>
          <w:szCs w:val="24"/>
        </w:rPr>
      </w:pPr>
      <w:r w:rsidRPr="004478A6">
        <w:rPr>
          <w:rFonts w:ascii="Georgia Pro" w:eastAsia="Times New Roman" w:hAnsi="Georgia Pro" w:cs="Times New Roman"/>
          <w:sz w:val="24"/>
          <w:szCs w:val="24"/>
        </w:rPr>
        <w:t>Autoři jsou povinni oznámit jakékoliv finanční či jiné relevantní konflikty zájmů, které by mohly ovlivnit objektivitu jejich výzkumu nebo jeho prezentaci.</w:t>
      </w:r>
    </w:p>
    <w:p w:rsidR="00814A5C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  <w:r w:rsidRPr="004478A6">
        <w:rPr>
          <w:rFonts w:ascii="Georgia Pro" w:eastAsia="Calibri" w:hAnsi="Georgia Pro" w:cs="Times New Roman"/>
          <w:b/>
          <w:bCs/>
          <w:sz w:val="24"/>
          <w:szCs w:val="24"/>
        </w:rPr>
        <w:t>Ochrana osobních údajů a etické zásady</w:t>
      </w: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Times New Roman" w:hAnsi="Georgia Pro" w:cs="Times New Roman"/>
          <w:sz w:val="24"/>
          <w:szCs w:val="24"/>
        </w:rPr>
      </w:pPr>
      <w:r w:rsidRPr="004478A6">
        <w:rPr>
          <w:rFonts w:ascii="Georgia Pro" w:eastAsia="Times New Roman" w:hAnsi="Georgia Pro" w:cs="Times New Roman"/>
          <w:sz w:val="24"/>
          <w:szCs w:val="24"/>
        </w:rPr>
        <w:t>Pokud je výzkum založen na práci s citlivými daty, odpovídají autoři za dodržení etických a právních předpisů na ochranu osobních údajů a souvisejících etických standardů.</w:t>
      </w:r>
    </w:p>
    <w:p w:rsidR="00814A5C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</w:p>
    <w:p w:rsidR="00814A5C" w:rsidRPr="004478A6" w:rsidRDefault="00814A5C" w:rsidP="00814A5C">
      <w:pPr>
        <w:widowControl w:val="0"/>
        <w:spacing w:after="0" w:line="240" w:lineRule="auto"/>
        <w:rPr>
          <w:rFonts w:ascii="Georgia Pro" w:eastAsia="Calibri" w:hAnsi="Georgia Pro" w:cs="Times New Roman"/>
          <w:b/>
          <w:bCs/>
          <w:sz w:val="24"/>
          <w:szCs w:val="24"/>
        </w:rPr>
      </w:pPr>
      <w:bookmarkStart w:id="0" w:name="_GoBack"/>
      <w:bookmarkEnd w:id="0"/>
      <w:r w:rsidRPr="004478A6">
        <w:rPr>
          <w:rFonts w:ascii="Georgia Pro" w:eastAsia="Calibri" w:hAnsi="Georgia Pro" w:cs="Times New Roman"/>
          <w:b/>
          <w:bCs/>
          <w:sz w:val="24"/>
          <w:szCs w:val="24"/>
        </w:rPr>
        <w:t xml:space="preserve">Respekt vůči redakčnímu procesu </w:t>
      </w:r>
    </w:p>
    <w:p w:rsidR="00814A5C" w:rsidRDefault="00814A5C" w:rsidP="00814A5C">
      <w:pPr>
        <w:widowControl w:val="0"/>
        <w:spacing w:after="0" w:line="240" w:lineRule="auto"/>
        <w:rPr>
          <w:rFonts w:ascii="Georgia Pro" w:eastAsia="Times New Roman" w:hAnsi="Georgia Pro" w:cs="Times New Roman"/>
          <w:sz w:val="24"/>
          <w:szCs w:val="24"/>
        </w:rPr>
      </w:pPr>
      <w:r w:rsidRPr="004478A6">
        <w:rPr>
          <w:rFonts w:ascii="Georgia Pro" w:eastAsia="Times New Roman" w:hAnsi="Georgia Pro" w:cs="Times New Roman"/>
          <w:sz w:val="24"/>
          <w:szCs w:val="24"/>
        </w:rPr>
        <w:t>Autoři respektují pokyny oponentů a redakce a spolupracují na případných úpravách svého příspěvku</w:t>
      </w:r>
      <w:r>
        <w:rPr>
          <w:rFonts w:ascii="Georgia Pro" w:eastAsia="Times New Roman" w:hAnsi="Georgia Pro" w:cs="Times New Roman"/>
          <w:sz w:val="24"/>
          <w:szCs w:val="24"/>
        </w:rPr>
        <w:t xml:space="preserve"> až do okamžiku odeslání příslušného svazku do tisku</w:t>
      </w:r>
      <w:r w:rsidRPr="004478A6">
        <w:rPr>
          <w:rFonts w:ascii="Georgia Pro" w:eastAsia="Times New Roman" w:hAnsi="Georgia Pro" w:cs="Times New Roman"/>
          <w:sz w:val="24"/>
          <w:szCs w:val="24"/>
        </w:rPr>
        <w:t xml:space="preserve">. O zjištěné chybě nebo nepřesnosti v textu je autor povinen informovat redakci a podílet se na jejím odstranění. </w:t>
      </w:r>
    </w:p>
    <w:p w:rsidR="00814A5C" w:rsidRDefault="00814A5C" w:rsidP="00814A5C">
      <w:pPr>
        <w:widowControl w:val="0"/>
        <w:spacing w:after="0" w:line="240" w:lineRule="auto"/>
        <w:rPr>
          <w:rFonts w:ascii="Georgia Pro" w:eastAsia="Times New Roman" w:hAnsi="Georgia Pro" w:cs="Times New Roman"/>
          <w:sz w:val="24"/>
          <w:szCs w:val="24"/>
        </w:rPr>
      </w:pPr>
    </w:p>
    <w:p w:rsidR="007B65E7" w:rsidRDefault="007B65E7"/>
    <w:sectPr w:rsidR="007B6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5C"/>
    <w:rsid w:val="007B65E7"/>
    <w:rsid w:val="0081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0BCF"/>
  <w15:chartTrackingRefBased/>
  <w15:docId w15:val="{6287A748-BEFF-42D3-B515-C0E2602B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4A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Běhalová</dc:creator>
  <cp:keywords/>
  <dc:description/>
  <cp:lastModifiedBy>Štěpánka Běhalová</cp:lastModifiedBy>
  <cp:revision>1</cp:revision>
  <dcterms:created xsi:type="dcterms:W3CDTF">2026-03-11T13:27:00Z</dcterms:created>
  <dcterms:modified xsi:type="dcterms:W3CDTF">2026-03-11T13:28:00Z</dcterms:modified>
</cp:coreProperties>
</file>