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2D1E46" w:rsidRPr="002D1E46" w:rsidRDefault="00F256CC" w:rsidP="002D1E46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F256CC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Bylinky a koření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.</w:t>
      </w:r>
      <w:r w:rsidRPr="00F256CC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P</w:t>
      </w:r>
      <w:r w:rsidRPr="00F256CC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řírodní poklady našich předků</w:t>
      </w:r>
      <w:r w:rsidRPr="002D1E46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7D3F42">
        <w:rPr>
          <w:rFonts w:ascii="Basier Circle" w:hAnsi="Basier Circle" w:cstheme="minorHAnsi"/>
        </w:rPr>
        <w:t>26</w:t>
      </w:r>
      <w:r w:rsidRPr="00103428">
        <w:rPr>
          <w:rFonts w:ascii="Basier Circle" w:hAnsi="Basier Circle" w:cstheme="minorHAnsi"/>
        </w:rPr>
        <w:t xml:space="preserve">. </w:t>
      </w:r>
      <w:r w:rsidR="007D3F42">
        <w:rPr>
          <w:rFonts w:ascii="Basier Circle" w:hAnsi="Basier Circle" w:cstheme="minorHAnsi"/>
        </w:rPr>
        <w:t>květn</w:t>
      </w:r>
      <w:r w:rsidR="002D1E46">
        <w:rPr>
          <w:rFonts w:ascii="Basier Circle" w:hAnsi="Basier Circle" w:cstheme="minorHAnsi"/>
        </w:rPr>
        <w:t>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5015B4" w:rsidRPr="00103428" w:rsidRDefault="005015B4" w:rsidP="00103428">
      <w:pPr>
        <w:rPr>
          <w:rFonts w:ascii="Basier Circle" w:hAnsi="Basier Circle" w:cstheme="minorHAnsi"/>
        </w:rPr>
      </w:pPr>
    </w:p>
    <w:p w:rsidR="00057AE0" w:rsidRPr="00F256CC" w:rsidRDefault="00057AE0" w:rsidP="00057AE0">
      <w:pPr>
        <w:jc w:val="both"/>
        <w:outlineLvl w:val="3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F256CC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Výstava nazvaná Bylinky a koření na léčení i vaření, připravená pro hlavní letní sezónu Muzea Jindřichohradecka, zavede návštěvníky do fascinujícího světa léčivek, které byly po staletí součástí každodenního života – od léčení a přípravy léků přes magické rituály až po kuchyni a péči o</w:t>
      </w:r>
      <w:r w:rsidRPr="00F256CC">
        <w:rPr>
          <w:rFonts w:ascii="Georgia Pro" w:hAnsi="Georgia Pro"/>
          <w:bCs/>
          <w:sz w:val="21"/>
          <w:szCs w:val="21"/>
        </w:rPr>
        <w:t xml:space="preserve"> </w:t>
      </w:r>
      <w:r w:rsidRPr="00F256CC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domácnost.</w:t>
      </w:r>
      <w:r w:rsidRPr="00F256CC">
        <w:rPr>
          <w:rFonts w:ascii="Georgia Pro" w:hAnsi="Georgia Pro"/>
          <w:bCs/>
          <w:sz w:val="21"/>
          <w:szCs w:val="21"/>
        </w:rPr>
        <w:t xml:space="preserve"> </w:t>
      </w:r>
      <w:r w:rsidRPr="00F256CC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Prostřednictvím vzácných tisků a rukopisů herbářů, trojrozměrných sbírkových předmětů i interaktivních prvků představí význam bylin </w:t>
      </w:r>
      <w:r w:rsidR="0059007B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F256CC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v</w:t>
      </w:r>
      <w:r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</w:t>
      </w:r>
      <w:r w:rsidRPr="00F256CC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dějinách lidské kultury.</w:t>
      </w:r>
    </w:p>
    <w:p w:rsidR="00057AE0" w:rsidRPr="00F256CC" w:rsidRDefault="00057AE0" w:rsidP="00057AE0">
      <w:pPr>
        <w:jc w:val="both"/>
        <w:outlineLvl w:val="3"/>
        <w:rPr>
          <w:rFonts w:ascii="Georgia Pro" w:hAnsi="Georgia Pro"/>
          <w:bCs/>
          <w:sz w:val="21"/>
          <w:szCs w:val="21"/>
        </w:rPr>
      </w:pPr>
    </w:p>
    <w:p w:rsidR="00057AE0" w:rsidRDefault="00057AE0" w:rsidP="00057AE0">
      <w:pPr>
        <w:jc w:val="both"/>
        <w:outlineLvl w:val="3"/>
        <w:rPr>
          <w:rFonts w:ascii="Basier Circle" w:hAnsi="Basier Circle" w:cstheme="minorHAnsi"/>
          <w:shd w:val="clear" w:color="auto" w:fill="FFFFFF"/>
        </w:rPr>
      </w:pPr>
      <w:r w:rsidRPr="00057AE0">
        <w:rPr>
          <w:rFonts w:ascii="Basier Circle" w:hAnsi="Basier Circle" w:cstheme="minorHAnsi"/>
          <w:shd w:val="clear" w:color="auto" w:fill="FFFFFF"/>
        </w:rPr>
        <w:t xml:space="preserve">Výstava připomene tisíciletou historii využití bylin v lékařství i regionální souvislosti spojené </w:t>
      </w:r>
      <w:r w:rsidR="0059007B">
        <w:rPr>
          <w:rFonts w:ascii="Basier Circle" w:hAnsi="Basier Circle" w:cstheme="minorHAnsi"/>
          <w:shd w:val="clear" w:color="auto" w:fill="FFFFFF"/>
        </w:rPr>
        <w:br/>
      </w:r>
      <w:r w:rsidRPr="00057AE0">
        <w:rPr>
          <w:rFonts w:ascii="Basier Circle" w:hAnsi="Basier Circle" w:cstheme="minorHAnsi"/>
          <w:shd w:val="clear" w:color="auto" w:fill="FFFFFF"/>
        </w:rPr>
        <w:t>s Jindřichovým Hradcem, kam v 16. století přijížděl významný lékař a učenec Tadeáš Hájek z</w:t>
      </w:r>
      <w:r w:rsidRPr="00057AE0">
        <w:rPr>
          <w:rFonts w:ascii="Calibri" w:hAnsi="Calibri" w:cs="Calibri"/>
          <w:shd w:val="clear" w:color="auto" w:fill="FFFFFF"/>
        </w:rPr>
        <w:t> </w:t>
      </w:r>
      <w:r w:rsidRPr="00057AE0">
        <w:rPr>
          <w:rFonts w:ascii="Basier Circle" w:hAnsi="Basier Circle" w:cstheme="minorHAnsi"/>
          <w:shd w:val="clear" w:color="auto" w:fill="FFFFFF"/>
        </w:rPr>
        <w:t>Hájku.</w:t>
      </w:r>
    </w:p>
    <w:p w:rsidR="00C34ACE" w:rsidRPr="00057AE0" w:rsidRDefault="00C34ACE" w:rsidP="00057AE0">
      <w:pPr>
        <w:jc w:val="both"/>
        <w:outlineLvl w:val="3"/>
        <w:rPr>
          <w:rFonts w:ascii="Basier Circle" w:hAnsi="Basier Circle" w:cstheme="minorHAnsi"/>
          <w:shd w:val="clear" w:color="auto" w:fill="FFFFFF"/>
        </w:rPr>
      </w:pPr>
      <w:bookmarkStart w:id="0" w:name="_GoBack"/>
      <w:bookmarkEnd w:id="0"/>
    </w:p>
    <w:p w:rsidR="00057AE0" w:rsidRPr="00057AE0" w:rsidRDefault="00057AE0" w:rsidP="00057AE0">
      <w:pPr>
        <w:jc w:val="both"/>
        <w:rPr>
          <w:rFonts w:ascii="Basier Circle" w:hAnsi="Basier Circle" w:cstheme="minorHAnsi"/>
          <w:shd w:val="clear" w:color="auto" w:fill="FFFFFF"/>
        </w:rPr>
      </w:pPr>
      <w:r w:rsidRPr="00057AE0">
        <w:rPr>
          <w:rFonts w:ascii="Basier Circle" w:hAnsi="Basier Circle" w:cstheme="minorHAnsi"/>
          <w:i/>
          <w:shd w:val="clear" w:color="auto" w:fill="FFFFFF"/>
        </w:rPr>
        <w:t xml:space="preserve">„Vystaveny budou mimořádně vzácné tištěné a rukopisné knihy ze sbírek Muzea Jindřichohradecka, například nejstarší český tištěný a ručně kolorovaný Herbář mistra Jana Černého z roku 1517. Mezi exponáty bude představen též léčebný předpis českého léčitele Jan Mikoláška, jehož životní příběh inspiroval film Šarlatán režisérky </w:t>
      </w:r>
      <w:proofErr w:type="spellStart"/>
      <w:r w:rsidRPr="00057AE0">
        <w:rPr>
          <w:rFonts w:ascii="Basier Circle" w:hAnsi="Basier Circle" w:cstheme="minorHAnsi"/>
          <w:i/>
          <w:shd w:val="clear" w:color="auto" w:fill="FFFFFF"/>
        </w:rPr>
        <w:t>Agnieszky</w:t>
      </w:r>
      <w:proofErr w:type="spellEnd"/>
      <w:r w:rsidRPr="00057AE0">
        <w:rPr>
          <w:rFonts w:ascii="Basier Circle" w:hAnsi="Basier Circle" w:cstheme="minorHAnsi"/>
          <w:i/>
          <w:shd w:val="clear" w:color="auto" w:fill="FFFFFF"/>
        </w:rPr>
        <w:t xml:space="preserve"> </w:t>
      </w:r>
      <w:proofErr w:type="spellStart"/>
      <w:r w:rsidRPr="00057AE0">
        <w:rPr>
          <w:rFonts w:ascii="Basier Circle" w:hAnsi="Basier Circle" w:cstheme="minorHAnsi"/>
          <w:i/>
          <w:shd w:val="clear" w:color="auto" w:fill="FFFFFF"/>
        </w:rPr>
        <w:t>Holland</w:t>
      </w:r>
      <w:proofErr w:type="spellEnd"/>
      <w:r w:rsidRPr="00057AE0">
        <w:rPr>
          <w:rFonts w:ascii="Basier Circle" w:hAnsi="Basier Circle" w:cstheme="minorHAnsi"/>
          <w:i/>
          <w:shd w:val="clear" w:color="auto" w:fill="FFFFFF"/>
        </w:rPr>
        <w:t xml:space="preserve">. Tento dokument s osobním dopisem výtvarnici Marii </w:t>
      </w:r>
      <w:proofErr w:type="spellStart"/>
      <w:r w:rsidRPr="00057AE0">
        <w:rPr>
          <w:rFonts w:ascii="Basier Circle" w:hAnsi="Basier Circle" w:cstheme="minorHAnsi"/>
          <w:i/>
          <w:shd w:val="clear" w:color="auto" w:fill="FFFFFF"/>
        </w:rPr>
        <w:t>Hoppe</w:t>
      </w:r>
      <w:proofErr w:type="spellEnd"/>
      <w:r w:rsidRPr="00057AE0">
        <w:rPr>
          <w:rFonts w:ascii="Basier Circle" w:hAnsi="Basier Circle" w:cstheme="minorHAnsi"/>
          <w:i/>
          <w:shd w:val="clear" w:color="auto" w:fill="FFFFFF"/>
        </w:rPr>
        <w:t xml:space="preserve">-Teinitzerové dokládá nejen důvěru v přírodní léčbu, ale i kontakty významné osobnosti kulturního života s nejznámějším českým bylinářem </w:t>
      </w:r>
      <w:r w:rsidR="0059007B">
        <w:rPr>
          <w:rFonts w:ascii="Basier Circle" w:hAnsi="Basier Circle" w:cstheme="minorHAnsi"/>
          <w:i/>
          <w:shd w:val="clear" w:color="auto" w:fill="FFFFFF"/>
        </w:rPr>
        <w:br/>
      </w:r>
      <w:r w:rsidRPr="00057AE0">
        <w:rPr>
          <w:rFonts w:ascii="Basier Circle" w:hAnsi="Basier Circle" w:cstheme="minorHAnsi"/>
          <w:i/>
          <w:shd w:val="clear" w:color="auto" w:fill="FFFFFF"/>
        </w:rPr>
        <w:t>20. století,“</w:t>
      </w:r>
      <w:r w:rsidRPr="00057AE0">
        <w:rPr>
          <w:rFonts w:ascii="Georgia Pro" w:hAnsi="Georgia Pro"/>
        </w:rPr>
        <w:t xml:space="preserve"> </w:t>
      </w:r>
      <w:r w:rsidRPr="00057AE0">
        <w:rPr>
          <w:rFonts w:ascii="Basier Circle" w:hAnsi="Basier Circle" w:cstheme="minorHAnsi"/>
          <w:shd w:val="clear" w:color="auto" w:fill="FFFFFF"/>
        </w:rPr>
        <w:t>přibližuje některé z unikátních exponátů autorka výstavy Štěpánka Běhalová</w:t>
      </w:r>
    </w:p>
    <w:p w:rsidR="00057AE0" w:rsidRPr="00057AE0" w:rsidRDefault="00057AE0" w:rsidP="00057AE0">
      <w:pPr>
        <w:jc w:val="both"/>
        <w:outlineLvl w:val="3"/>
        <w:rPr>
          <w:rFonts w:ascii="Basier Circle" w:hAnsi="Basier Circle" w:cstheme="minorHAnsi"/>
          <w:shd w:val="clear" w:color="auto" w:fill="FFFFFF"/>
        </w:rPr>
      </w:pPr>
    </w:p>
    <w:p w:rsidR="00057AE0" w:rsidRPr="00057AE0" w:rsidRDefault="00057AE0" w:rsidP="00057AE0">
      <w:pPr>
        <w:jc w:val="both"/>
        <w:outlineLvl w:val="3"/>
        <w:rPr>
          <w:rFonts w:ascii="Basier Circle" w:hAnsi="Basier Circle" w:cstheme="minorHAnsi"/>
          <w:shd w:val="clear" w:color="auto" w:fill="FFFFFF"/>
        </w:rPr>
      </w:pPr>
      <w:r w:rsidRPr="00057AE0">
        <w:rPr>
          <w:rFonts w:ascii="Basier Circle" w:hAnsi="Basier Circle" w:cstheme="minorHAnsi"/>
          <w:shd w:val="clear" w:color="auto" w:fill="FFFFFF"/>
        </w:rPr>
        <w:t xml:space="preserve">Husitské muzeum v Táboře zapůjčí slavné herbáře </w:t>
      </w:r>
      <w:proofErr w:type="spellStart"/>
      <w:r w:rsidRPr="00057AE0">
        <w:rPr>
          <w:rFonts w:ascii="Basier Circle" w:hAnsi="Basier Circle" w:cstheme="minorHAnsi"/>
          <w:shd w:val="clear" w:color="auto" w:fill="FFFFFF"/>
        </w:rPr>
        <w:t>Pietra</w:t>
      </w:r>
      <w:proofErr w:type="spellEnd"/>
      <w:r w:rsidRPr="00057AE0">
        <w:rPr>
          <w:rFonts w:ascii="Basier Circle" w:hAnsi="Basier Circle" w:cstheme="minorHAnsi"/>
          <w:shd w:val="clear" w:color="auto" w:fill="FFFFFF"/>
        </w:rPr>
        <w:t xml:space="preserve"> </w:t>
      </w:r>
      <w:proofErr w:type="spellStart"/>
      <w:r w:rsidRPr="00057AE0">
        <w:rPr>
          <w:rFonts w:ascii="Basier Circle" w:hAnsi="Basier Circle" w:cstheme="minorHAnsi"/>
          <w:shd w:val="clear" w:color="auto" w:fill="FFFFFF"/>
        </w:rPr>
        <w:t>Mattioliho</w:t>
      </w:r>
      <w:proofErr w:type="spellEnd"/>
      <w:r w:rsidRPr="00057AE0">
        <w:rPr>
          <w:rFonts w:ascii="Basier Circle" w:hAnsi="Basier Circle" w:cstheme="minorHAnsi"/>
          <w:shd w:val="clear" w:color="auto" w:fill="FFFFFF"/>
        </w:rPr>
        <w:t xml:space="preserve"> z let 1562 a 1596. Př</w:t>
      </w:r>
      <w:r w:rsidR="0059007B">
        <w:rPr>
          <w:rFonts w:ascii="Basier Circle" w:hAnsi="Basier Circle" w:cstheme="minorHAnsi"/>
          <w:shd w:val="clear" w:color="auto" w:fill="FFFFFF"/>
        </w:rPr>
        <w:t>ipomenuta bude t</w:t>
      </w:r>
      <w:r w:rsidRPr="00057AE0">
        <w:rPr>
          <w:rFonts w:ascii="Basier Circle" w:hAnsi="Basier Circle" w:cstheme="minorHAnsi"/>
          <w:shd w:val="clear" w:color="auto" w:fill="FFFFFF"/>
        </w:rPr>
        <w:t xml:space="preserve">radice lékárenství spojená se zdejší jezuitskou kolejí a unikátní barokní lékárna U Panny Marie Pomocné. Ve spolupráci s </w:t>
      </w:r>
      <w:proofErr w:type="spellStart"/>
      <w:r w:rsidRPr="00057AE0">
        <w:rPr>
          <w:rFonts w:ascii="Basier Circle" w:hAnsi="Basier Circle" w:cstheme="minorHAnsi"/>
          <w:shd w:val="clear" w:color="auto" w:fill="FFFFFF"/>
        </w:rPr>
        <w:t>Krafferovou</w:t>
      </w:r>
      <w:proofErr w:type="spellEnd"/>
      <w:r w:rsidRPr="00057AE0">
        <w:rPr>
          <w:rFonts w:ascii="Basier Circle" w:hAnsi="Basier Circle" w:cstheme="minorHAnsi"/>
          <w:shd w:val="clear" w:color="auto" w:fill="FFFFFF"/>
        </w:rPr>
        <w:t xml:space="preserve"> zahradou přiblíží výstava historii i současnost pěstování, sběru a zpracování bylin. Tajemství výroby „vod pálených“ a léčivých destilátů představí historické knihy i dobová destilační kolona ze sbírek Slováckého muzea v</w:t>
      </w:r>
      <w:r w:rsidRPr="00057AE0">
        <w:rPr>
          <w:rFonts w:ascii="Calibri" w:hAnsi="Calibri" w:cs="Calibri"/>
          <w:shd w:val="clear" w:color="auto" w:fill="FFFFFF"/>
        </w:rPr>
        <w:t> </w:t>
      </w:r>
      <w:r w:rsidRPr="00057AE0">
        <w:rPr>
          <w:rFonts w:ascii="Basier Circle" w:hAnsi="Basier Circle" w:cstheme="minorHAnsi"/>
          <w:shd w:val="clear" w:color="auto" w:fill="FFFFFF"/>
        </w:rPr>
        <w:t>Uherském Hradišti.</w:t>
      </w:r>
    </w:p>
    <w:p w:rsidR="000F0ECF" w:rsidRPr="005015B4" w:rsidRDefault="000F0ECF" w:rsidP="005015B4">
      <w:pPr>
        <w:jc w:val="both"/>
        <w:outlineLvl w:val="3"/>
        <w:rPr>
          <w:rFonts w:ascii="Basier Circle" w:hAnsi="Basier Circle" w:cstheme="minorHAnsi"/>
          <w:i/>
          <w:shd w:val="clear" w:color="auto" w:fill="FFFFFF"/>
        </w:rPr>
      </w:pPr>
    </w:p>
    <w:p w:rsidR="005015B4" w:rsidRPr="005015B4" w:rsidRDefault="005015B4" w:rsidP="005015B4">
      <w:pPr>
        <w:jc w:val="both"/>
      </w:pPr>
      <w:r w:rsidRPr="005015B4">
        <w:rPr>
          <w:rFonts w:ascii="Basier Circle" w:hAnsi="Basier Circle" w:cstheme="minorHAnsi"/>
          <w:i/>
          <w:shd w:val="clear" w:color="auto" w:fill="FFFFFF"/>
        </w:rPr>
        <w:t xml:space="preserve">„Bylinky a koření provázejí lidstvo po tisíciletí. Léčily, chránily, dochucovaly pokrmy, ale byly také součástí lidových tradic, pověr a každodenního života našich předků. Návštěvníci se mohou těšit nejen na mimořádně vzácné historické herbáře a další unikátní exponáty, ale také na řadu zajímavostí o rostlinách, které mnozí z nás dodnes sbírají. Výstava propojuje historii, přírodu </w:t>
      </w:r>
      <w:r>
        <w:rPr>
          <w:rFonts w:ascii="Basier Circle" w:hAnsi="Basier Circle" w:cstheme="minorHAnsi"/>
          <w:i/>
          <w:shd w:val="clear" w:color="auto" w:fill="FFFFFF"/>
        </w:rPr>
        <w:br/>
      </w:r>
      <w:r w:rsidRPr="005015B4">
        <w:rPr>
          <w:rFonts w:ascii="Basier Circle" w:hAnsi="Basier Circle" w:cstheme="minorHAnsi"/>
          <w:i/>
          <w:shd w:val="clear" w:color="auto" w:fill="FFFFFF"/>
        </w:rPr>
        <w:t>i praktické zkušenosti předávané z generace na generaci a ukazuje, že moudrost našich předků má co říci i současnému člověku. Věříme, že výstava návštěvníky nejen zaujme, ale také inspiruje k novému pohledu na obyčejné rostliny, které nás obklopují,“</w:t>
      </w:r>
      <w:r w:rsidRPr="005015B4">
        <w:t xml:space="preserve"> </w:t>
      </w:r>
      <w:r w:rsidRPr="005015B4">
        <w:rPr>
          <w:rFonts w:ascii="Basier Circle" w:hAnsi="Basier Circle" w:cstheme="minorHAnsi"/>
          <w:shd w:val="clear" w:color="auto" w:fill="FFFFFF"/>
        </w:rPr>
        <w:t>doplňuje ředitelka Muzea Jindřichohradecka Martina Machartová.</w:t>
      </w:r>
    </w:p>
    <w:p w:rsidR="000F0ECF" w:rsidRPr="005015B4" w:rsidRDefault="000F0ECF" w:rsidP="007D3F42">
      <w:pPr>
        <w:outlineLvl w:val="3"/>
        <w:rPr>
          <w:rFonts w:ascii="Basier Circle" w:hAnsi="Basier Circle" w:cstheme="minorHAnsi"/>
          <w:b/>
          <w:shd w:val="clear" w:color="auto" w:fill="FFFFFF"/>
        </w:rPr>
      </w:pPr>
    </w:p>
    <w:p w:rsidR="00A24518" w:rsidRPr="005015B4" w:rsidRDefault="007D3F42" w:rsidP="00D002B9">
      <w:pPr>
        <w:jc w:val="both"/>
        <w:outlineLvl w:val="3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Výstava bude </w:t>
      </w:r>
      <w:r w:rsidR="000F0ECF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zahájena vernisáží v</w:t>
      </w:r>
      <w:r w:rsidR="000F0ECF" w:rsidRPr="005015B4">
        <w:rPr>
          <w:rFonts w:ascii="Calibri" w:hAnsi="Calibri" w:cs="Calibri"/>
          <w:b/>
          <w:sz w:val="21"/>
          <w:szCs w:val="21"/>
          <w:shd w:val="clear" w:color="auto" w:fill="FFFFFF"/>
        </w:rPr>
        <w:t> </w:t>
      </w:r>
      <w:r w:rsidR="000F0ECF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pátek 12. června v</w:t>
      </w:r>
      <w:r w:rsidR="000F0ECF" w:rsidRPr="005015B4">
        <w:rPr>
          <w:rFonts w:ascii="Calibri" w:hAnsi="Calibri" w:cs="Calibri"/>
          <w:b/>
          <w:sz w:val="21"/>
          <w:szCs w:val="21"/>
          <w:shd w:val="clear" w:color="auto" w:fill="FFFFFF"/>
        </w:rPr>
        <w:t> </w:t>
      </w:r>
      <w:r w:rsidR="000F0ECF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17.00 hodin ve výstavní síni </w:t>
      </w:r>
      <w:r w:rsidR="00F256CC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j</w:t>
      </w:r>
      <w:r w:rsidR="000F0ECF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ezuitského semináře na Balbínově náměstí</w:t>
      </w:r>
      <w:r w:rsidR="00D002B9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, kde ve stejný den </w:t>
      </w:r>
      <w:r w:rsidR="00F256CC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zahájí </w:t>
      </w:r>
      <w:r w:rsidR="00D002B9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tematickou </w:t>
      </w:r>
      <w:r w:rsidR="00F256CC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muzejní noc</w:t>
      </w:r>
      <w:r w:rsidR="00D002B9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. Veřejnost</w:t>
      </w:r>
      <w:r w:rsidR="00D002B9" w:rsidRPr="005015B4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i </w:t>
      </w:r>
      <w:r w:rsidR="000F0ECF"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bude přístupná do </w:t>
      </w:r>
      <w:r w:rsidRPr="005015B4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13. října 2026. </w:t>
      </w:r>
      <w:r w:rsidR="001F03EF" w:rsidRPr="005015B4">
        <w:rPr>
          <w:rFonts w:ascii="Basier Circle" w:hAnsi="Basier Circle" w:cstheme="minorHAnsi"/>
          <w:sz w:val="21"/>
          <w:szCs w:val="21"/>
          <w:shd w:val="clear" w:color="auto" w:fill="FFFFFF"/>
        </w:rPr>
        <w:t>Informace najdete také na www.mjh.cz.</w:t>
      </w:r>
    </w:p>
    <w:p w:rsidR="00A24518" w:rsidRPr="00F256CC" w:rsidRDefault="00A24518" w:rsidP="000E0249">
      <w:pPr>
        <w:shd w:val="clear" w:color="auto" w:fill="FFFFFF" w:themeFill="background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862B9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  <w:r w:rsidR="00F256CC">
        <w:rPr>
          <w:rFonts w:ascii="Basier Circle" w:hAnsi="Basier Circle" w:cstheme="minorHAnsi"/>
          <w:shd w:val="clear" w:color="auto" w:fill="FFFFFF"/>
        </w:rPr>
        <w:t xml:space="preserve">, </w:t>
      </w:r>
      <w:hyperlink r:id="rId7" w:history="1">
        <w:r w:rsidR="00F256CC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862B98" w:rsidRPr="00A24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94" w:rsidRDefault="00C76894" w:rsidP="00E364CF">
      <w:r>
        <w:separator/>
      </w:r>
    </w:p>
  </w:endnote>
  <w:endnote w:type="continuationSeparator" w:id="0">
    <w:p w:rsidR="00C76894" w:rsidRDefault="00C76894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altName w:val="Georgia"/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94" w:rsidRDefault="00C76894" w:rsidP="00E364CF">
      <w:r>
        <w:separator/>
      </w:r>
    </w:p>
  </w:footnote>
  <w:footnote w:type="continuationSeparator" w:id="0">
    <w:p w:rsidR="00C76894" w:rsidRDefault="00C76894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7EAE"/>
    <w:rsid w:val="00057AE0"/>
    <w:rsid w:val="00064D20"/>
    <w:rsid w:val="000E0249"/>
    <w:rsid w:val="000F0ECF"/>
    <w:rsid w:val="00103428"/>
    <w:rsid w:val="00127C7B"/>
    <w:rsid w:val="0015079D"/>
    <w:rsid w:val="001F03EF"/>
    <w:rsid w:val="002445C6"/>
    <w:rsid w:val="00266D46"/>
    <w:rsid w:val="002D1E46"/>
    <w:rsid w:val="002E718F"/>
    <w:rsid w:val="00361CEE"/>
    <w:rsid w:val="003C07A7"/>
    <w:rsid w:val="004313E4"/>
    <w:rsid w:val="00432D4C"/>
    <w:rsid w:val="004A0DA4"/>
    <w:rsid w:val="005015B4"/>
    <w:rsid w:val="005102BA"/>
    <w:rsid w:val="005367D5"/>
    <w:rsid w:val="0059007B"/>
    <w:rsid w:val="005E1F53"/>
    <w:rsid w:val="006F2B80"/>
    <w:rsid w:val="00713AD9"/>
    <w:rsid w:val="0071723B"/>
    <w:rsid w:val="00721380"/>
    <w:rsid w:val="00737C98"/>
    <w:rsid w:val="007D3F42"/>
    <w:rsid w:val="00832ABC"/>
    <w:rsid w:val="00862B98"/>
    <w:rsid w:val="008A442D"/>
    <w:rsid w:val="00952392"/>
    <w:rsid w:val="009B3F26"/>
    <w:rsid w:val="009B7C38"/>
    <w:rsid w:val="009D1792"/>
    <w:rsid w:val="009D3779"/>
    <w:rsid w:val="00A07739"/>
    <w:rsid w:val="00A20869"/>
    <w:rsid w:val="00A24518"/>
    <w:rsid w:val="00A54E13"/>
    <w:rsid w:val="00A92F17"/>
    <w:rsid w:val="00AD3202"/>
    <w:rsid w:val="00AE5599"/>
    <w:rsid w:val="00B30215"/>
    <w:rsid w:val="00B6730C"/>
    <w:rsid w:val="00B73266"/>
    <w:rsid w:val="00B7738B"/>
    <w:rsid w:val="00BA4654"/>
    <w:rsid w:val="00BC4C6C"/>
    <w:rsid w:val="00BD186C"/>
    <w:rsid w:val="00BE088D"/>
    <w:rsid w:val="00BE0C4F"/>
    <w:rsid w:val="00C34ACE"/>
    <w:rsid w:val="00C76894"/>
    <w:rsid w:val="00CC6ECB"/>
    <w:rsid w:val="00D002B9"/>
    <w:rsid w:val="00D83BE1"/>
    <w:rsid w:val="00D937DD"/>
    <w:rsid w:val="00D93F4A"/>
    <w:rsid w:val="00D95FC4"/>
    <w:rsid w:val="00D96564"/>
    <w:rsid w:val="00DC0512"/>
    <w:rsid w:val="00DD5268"/>
    <w:rsid w:val="00DE6E4C"/>
    <w:rsid w:val="00E364CF"/>
    <w:rsid w:val="00E821E3"/>
    <w:rsid w:val="00ED0078"/>
    <w:rsid w:val="00F256CC"/>
    <w:rsid w:val="00F332FC"/>
    <w:rsid w:val="00F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5A27F"/>
  <w15:docId w15:val="{73F3A9B6-098F-4CB5-AF8A-2D1AF8D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6</cp:revision>
  <cp:lastPrinted>2026-02-13T10:11:00Z</cp:lastPrinted>
  <dcterms:created xsi:type="dcterms:W3CDTF">2026-05-25T07:39:00Z</dcterms:created>
  <dcterms:modified xsi:type="dcterms:W3CDTF">2026-05-25T08:28:00Z</dcterms:modified>
</cp:coreProperties>
</file>